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50170-2025 i Ludvi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