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dokument behandlar höga naturvärden i avverkningsanmälan A 33155-2024 i Ludvika kommun som inkom 2024-08-14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brunpudrad nållav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