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som inkom 2025-10-31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14 naturvårdsarter hittats: garnlav (VU, T), doftskinn (NT, T), dropptaggsvamp (NT, T), dvärgbägarlav (NT, T), fjällig taggsvamp s.str. (NT), kolflarnlav (NT, T), kortskaftad ärgspik (NT), svart taggsvamp (NT), tretåig hackspett (NT, T, §4), ullticka (NT, T), vedskivlav (NT, T), nästlav (S, T), vedticka (S, T) och spillkråka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6678026, E 457924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