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Detta dokument behandlar höga naturvärden i avverkningsanmälan A 23862-2026 i Ludvika kommun som inkom 2026-05-25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6656406, E 472900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bårdlav (S, T), dvärgtufs (S), korallblylav (S, T), skinnlav (S, T), stuplav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