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som inkom 2025-10-10 och omfattar 25,5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6675339, E 457766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kolflarnlav (NT, T), tretåig hackspett (NT, T, §4), mindre märgborre (S, T), järpe (T, §4) och orre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