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dokument behandlar höga naturvärden i avverkningsanmälan A 59950-2025 i Ludvika kommun. Denna avverkningsanmälan inkom 2025-12-02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järpe (NT, §4), lunglav (NT), skogshare (NT), spillkråka (NT, §4), tretåig hackspett (NT, §4), korallblylav (S), mindre märgborre (S), norrlandslav (S), rävticka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6679412, E 490875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