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02-2024 i Lud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