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51928-2024 i Ludvika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