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59946-2025 i Ludvika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