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63005-2025 i Ludvika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