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02-2025 i Ludvika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