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4535-2021 i Ludvik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