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dokument behandlar höga naturvärden i avverkningsanmälan A 20233-2026 i Ockelbo kommun. Denna avverkningsanmälan inkom 2026-04-27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6765812, E 572492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