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10145-2026 i Ockelbo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