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9155-2026 i Ockel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