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dokument behandlar höga naturvärden i avverkningsanmälan A 24596-2026 i Ockelbo kommun som inkom 2026-05-28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violettgrå tagellav (NT,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6757349, E 576285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