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som inkom 2026-03-18 och omfattar 40,5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6764549, E 575861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7 naturvårdsarter hittats: garnlav (VU, T), blanksvart spiklav (NT), dropptaggsvamp (NT, T), vedskivlav (NT, T), mindre märgborre (S, T), nästlav (S, T) och vågbandad barkbock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