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som inkom 2026-04-02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fläcknycklar (§8)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2"/>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