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dokument behandlar höga naturvärden i avverkningsanmälan A 26870-2026 i Ockelbo kommun som inkom 2026-06-12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korallrot (S, T, §8), spindelblomster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6762914, E 585031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