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Detta dokument behandlar höga naturvärden i avverkningsanmälan A 18091-2026 i Ockelbo kommun som inkom 2026-04-13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8478" cy="5688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28847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6767047, E 589306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vanlig groda (§6), vanlig padda (§6)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