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Detta dokument behandlar höga naturvärden i avverkningsanmälan A 24596-2026 i Ockelbo kommun som inkom 2026-05-28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6757349, E 576285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violettgrå tagellav (NT,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