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som inkom 2026-02-03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6762732, E 590289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talltita (NT, §4),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