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avverkningsanmälan A 19165-2026 i Ockelbo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