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dokument behandlar höga naturvärden i avverkningsanmälan A 24596-2026 i Ockelbo kommun som inkom 2026-05-28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6757349, E 576285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