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som inkom 2026-02-12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6763214, E 566721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