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53-2026 i Ockelb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