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9479-2025 i Ockel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