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dokument behandlar höga naturvärden i avverkningsanmälan A 20233-2026 i Ockelbo kommun. Denna avverkningsanmälan inkom 2026-04-27 11:06:04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