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dokument behandlar höga naturvärden i avverkningsanmälan A 3870-2026 i Hofors kommun som inkom 2026-01-21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skogsalm (EN)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662" cy="5688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271662"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6716028, E 568770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