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dokument behandlar höga naturvärden i avverkningsanmälan A 49815-2024 i Hofors kommun som inkom 2024-11-01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6696224, E 579072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