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som inkom 2021-10-04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6701274, E 590233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