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brödtaggsvamp (VU), knärot (VU, §8), rynkskinn (VU), taggfingersvamp (VU), vågticka (VU), granticka (NT), gul taggsvamp (NT), orange taggsvamp (NT), ullticka (NT), dropptaggsvamp (S), granbarkgnagare (S), mörk husmossa (S), rostfläck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