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klagomål behandlar höga naturvärden i avverkningsanmälan A 23354-2024 i Hofors kommun som inkom 2024-06-10 och omfattar 2,0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6699872, E 576449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