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3870-2026 i Hofors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