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42-2025 i Ho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