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Detta dokument behandlar höga naturvärden i avverkningsanmälan A 26513-2026 i Hofors kommun som inkom 2026-06-10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6712915, E 580094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