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dokument behandlar höga naturvärden i avverkningsanmälan A 40393-2025 i Hofors kommun. Denna avverkningsanmälan inkom 2025-08-26 13:21:19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6711856, E 565606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