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25511-2026 i Hofors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