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1-2025 i Hofor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