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216-2024 i Hofors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