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38855-2022 i Hofors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