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brödtaggsvamp (VU), knärot (VU, §8), rynkskinn (VU), taggfingersvamp (VU), vågticka (VU), granticka (NT), gul taggsvamp (NT), hornvaxskinn (NT), orange taggsvamp (NT), spillkråka (NT, §4), tretåig hackspett (NT, §4), ullticka (NT), bronshjon (S), dropptaggsvamp (S), granbarkgnagare (S), gullgröppa (S), mörk husmossa (S), rostfläck (S), thomsons trägnagare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