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och inom 25 meter från samrådsanmälan S 2400-2025 i Hofors kommun har hittats 2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