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Tillsynsbegäran – information om höga naturvärden och fridlysta arter i avverkningsanmälan A 41568-2025 i Hofors kommun</w:t>
      </w:r>
    </w:p>
    <w:p>
      <w:r>
        <w:t>Denna tillsynsbegäran behandlar höga naturvärden i avverkningsanmälan A 41568-2025 i Hofors kommun som inkom 2025-09-01 och omfattar 6,8 ha.</w:t>
      </w:r>
    </w:p>
    <w:p>
      <w:pPr>
        <w:pStyle w:val="Caption"/>
      </w:pPr>
      <w:r>
        <w:drawing>
          <wp:inline xmlns:a="http://schemas.openxmlformats.org/drawingml/2006/main" xmlns:pic="http://schemas.openxmlformats.org/drawingml/2006/picture">
            <wp:extent cx="5486400" cy="39630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 41568-2025 kar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630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</w:pPr>
      <w:r>
        <w:t>Figur 1. Fyndplatser för naturvårdsarter i avverkningsanmälan. Markörer utan svart kant är placerade på fyndplatsen. Markörer med svart kant är placerade vid sidan av fyndplatsen har ett svart streck som visar fyndplatsens exakta position. Kartans mittpunktskoordinat är N 6719297, E 570117 i SWEREF 99 TM.</w:t>
      </w:r>
    </w:p>
    <w:p>
      <w:r>
        <w:t>I avverkningsanmälan finns fynd av 1 naturvårdsarter, varav 1 är fridlyst, 1 är typisk (T) och 1 är signalart (S): plattlummer (S, T, §9). Se Figur 1.</w:t>
      </w:r>
    </w:p>
    <w:p>
      <w:pPr>
        <w:pStyle w:val="Heading1"/>
      </w:pPr>
      <w:r>
        <w:t>Tillsynsbegäran</w:t>
      </w:r>
    </w:p>
    <w:p>
      <w:r>
        <w:t>Vi begär härmed att Skogsstyrelsen fattar beslut enligt miljöbalken som säkerställer att skogens höga naturvärden bevaras samt att EU-lagstiftning efterlevs och att artskyddsbrott förhindras.</w:t>
      </w:r>
    </w:p>
    <w:p>
      <w:r>
        <w:t>Vi önskar även ta del av de ställningstaganden och beslut som myndigheten meddelar till följd av aktuell avverkningsanmälan och föreningens inlaga (se 34 § förvaltningslagen).</w:t>
      </w:r>
    </w:p>
    <w:p>
      <w:pPr>
        <w:pStyle w:val="Heading1"/>
      </w:pPr>
      <w:r>
        <w:t>Naturvårdsarter och fridlysta arter</w:t>
      </w:r>
    </w:p>
    <w:p>
      <w:r>
        <w:t>Nedan följer beskrivningar av de naturvårdsarter och fridlysta arter som har sina livsmiljöer och växtplatser i den avverkningsanmälda skogen. De påträffade naturvårdsarterna är ett tydligt kvitto på att det rör sig om en skog med höga naturvärden.</w:t>
      </w:r>
    </w:p>
    <w:p>
      <w:r>
        <w:rPr>
          <w:b/>
        </w:rPr>
        <w:t>Plattlummer (§9)</w:t>
      </w:r>
      <w:r>
        <w:t xml:space="preserve"> växer främst i ljusöppna sandtallskogar eller annan gles, torr och brandpräglad hedbarrskog. Den är mest frekvent i olika typer av naturskogar och kontinuitetsskogar och missgynnas markant av slutavverkning och maskinell markberedning. Söder ut i landet förekommer de närstående arterna cypresslummer (EN, §8) och mellanlummer (NT, §9), vilka båda omfattas av EU:s art- och habitatdirektiv. Plattlummer är typisk art för </w:t>
      </w:r>
      <w:r>
        <w:rPr>
          <w:i/>
        </w:rPr>
        <w:t xml:space="preserve">9010 Taiga </w:t>
      </w:r>
      <w:r>
        <w:t>och</w:t>
      </w:r>
      <w:r>
        <w:rPr>
          <w:i/>
        </w:rPr>
        <w:t xml:space="preserve"> 2320 Rissandhedar </w:t>
      </w:r>
      <w:r>
        <w:t>(Nitare &amp; Skogsstyrelsen, 2019; SLU Artdatabanken, 2026).</w:t>
      </w:r>
    </w:p>
    <w:sectPr w:rsidR="00CF3394" w:rsidRPr="00065D9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34524" w14:textId="77777777" w:rsidR="004440AA" w:rsidRDefault="004440AA" w:rsidP="000942A1">
      <w:pPr>
        <w:spacing w:after="0" w:line="240" w:lineRule="auto"/>
      </w:pPr>
      <w:r>
        <w:separator/>
      </w:r>
    </w:p>
  </w:endnote>
  <w:endnote w:type="continuationSeparator" w:id="0">
    <w:p w14:paraId="7E8F364B" w14:textId="77777777" w:rsidR="004440AA" w:rsidRDefault="004440AA" w:rsidP="00094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FD72D" w14:textId="77777777" w:rsidR="000942A1" w:rsidRDefault="000942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F6334" w14:textId="77777777" w:rsidR="000942A1" w:rsidRDefault="000942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072F7" w14:textId="77777777" w:rsidR="000942A1" w:rsidRDefault="000942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6DDD6" w14:textId="77777777" w:rsidR="004440AA" w:rsidRDefault="004440AA" w:rsidP="000942A1">
      <w:pPr>
        <w:spacing w:after="0" w:line="240" w:lineRule="auto"/>
      </w:pPr>
      <w:r>
        <w:separator/>
      </w:r>
    </w:p>
  </w:footnote>
  <w:footnote w:type="continuationSeparator" w:id="0">
    <w:p w14:paraId="648141F8" w14:textId="77777777" w:rsidR="004440AA" w:rsidRDefault="004440AA" w:rsidP="00094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D2A6C" w14:textId="77777777" w:rsidR="000942A1" w:rsidRDefault="000942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C8D62" w14:textId="77777777" w:rsidR="000942A1" w:rsidRDefault="000942A1" w:rsidP="000942A1">
    <w:pPr>
      <w:pStyle w:val="Head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F7434" w14:textId="77777777" w:rsidR="000942A1" w:rsidRDefault="000942A1">
    <w:pPr>
      <w:pStyle w:val="Header"/>
      <w:jc w:val="left"/>
    </w:pPr>
    <w:r>
      <w:tab/>
      <w:tab/>
      <w:t>2026-07-26</w:t>
      <w:br/>
      <w:br/>
    </w:r>
    <w:r>
      <w:t>Till: Skogsstyrelsen</w:t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7424081">
    <w:abstractNumId w:val="8"/>
  </w:num>
  <w:num w:numId="2" w16cid:durableId="160244525">
    <w:abstractNumId w:val="6"/>
  </w:num>
  <w:num w:numId="3" w16cid:durableId="1382364049">
    <w:abstractNumId w:val="5"/>
  </w:num>
  <w:num w:numId="4" w16cid:durableId="1374845979">
    <w:abstractNumId w:val="4"/>
  </w:num>
  <w:num w:numId="5" w16cid:durableId="627198427">
    <w:abstractNumId w:val="7"/>
  </w:num>
  <w:num w:numId="6" w16cid:durableId="474952274">
    <w:abstractNumId w:val="3"/>
  </w:num>
  <w:num w:numId="7" w16cid:durableId="881794421">
    <w:abstractNumId w:val="2"/>
  </w:num>
  <w:num w:numId="8" w16cid:durableId="152338385">
    <w:abstractNumId w:val="1"/>
  </w:num>
  <w:num w:numId="9" w16cid:durableId="1506900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D91"/>
    <w:rsid w:val="000942A1"/>
    <w:rsid w:val="0015074B"/>
    <w:rsid w:val="00187F12"/>
    <w:rsid w:val="0029639D"/>
    <w:rsid w:val="00326F90"/>
    <w:rsid w:val="004440AA"/>
    <w:rsid w:val="006E156C"/>
    <w:rsid w:val="006E6E89"/>
    <w:rsid w:val="007106C8"/>
    <w:rsid w:val="00804023"/>
    <w:rsid w:val="00AA10D1"/>
    <w:rsid w:val="00AA1D8D"/>
    <w:rsid w:val="00B47730"/>
    <w:rsid w:val="00CB0664"/>
    <w:rsid w:val="00CF3394"/>
    <w:rsid w:val="00E854FA"/>
    <w:rsid w:val="00ED36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B208E3"/>
  <w14:defaultImageDpi w14:val="300"/>
  <w15:docId w15:val="{ED4CC3EB-CE4E-4FB6-B443-E75F49033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6C8"/>
    <w:pPr>
      <w:jc w:val="both"/>
    </w:pPr>
    <w:rPr>
      <w:rFonts w:ascii="Times New Roman" w:hAnsi="Times New Roman"/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156C"/>
    <w:pPr>
      <w:keepNext/>
      <w:keepLines/>
      <w:spacing w:before="480" w:after="0"/>
      <w:outlineLvl w:val="0"/>
    </w:pPr>
    <w:rPr>
      <w:rFonts w:eastAsiaTheme="majorEastAsia" w:cstheme="majorBidi"/>
      <w:bCs/>
      <w:sz w:val="32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06C8"/>
    <w:pPr>
      <w:keepNext/>
      <w:keepLines/>
      <w:spacing w:before="200" w:after="0"/>
      <w:outlineLvl w:val="1"/>
    </w:pPr>
    <w:rPr>
      <w:rFonts w:eastAsiaTheme="majorEastAsia" w:cstheme="majorBidi"/>
      <w:bCs/>
      <w:sz w:val="28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06C8"/>
    <w:pPr>
      <w:keepNext/>
      <w:keepLines/>
      <w:spacing w:before="200" w:after="0"/>
      <w:outlineLvl w:val="2"/>
    </w:pPr>
    <w:rPr>
      <w:rFonts w:eastAsiaTheme="majorEastAsia" w:cstheme="majorBidi"/>
      <w:bCs/>
      <w:sz w:val="24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106C8"/>
    <w:pPr>
      <w:keepNext/>
      <w:keepLines/>
      <w:spacing w:before="200" w:after="0"/>
      <w:outlineLvl w:val="3"/>
    </w:pPr>
    <w:rPr>
      <w:rFonts w:eastAsiaTheme="majorEastAsia" w:cstheme="majorBidi"/>
      <w:bCs/>
      <w:iCs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6E156C"/>
    <w:rPr>
      <w:rFonts w:ascii="Times New Roman" w:eastAsiaTheme="majorEastAsia" w:hAnsi="Times New Roman" w:cstheme="majorBidi"/>
      <w:bCs/>
      <w:sz w:val="32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7106C8"/>
    <w:rPr>
      <w:rFonts w:ascii="Times New Roman" w:eastAsiaTheme="majorEastAsia" w:hAnsi="Times New Roman" w:cstheme="majorBidi"/>
      <w:bCs/>
      <w:sz w:val="28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7106C8"/>
    <w:rPr>
      <w:rFonts w:ascii="Times New Roman" w:eastAsiaTheme="majorEastAsia" w:hAnsi="Times New Roman" w:cstheme="majorBidi"/>
      <w:bCs/>
      <w:sz w:val="24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E854FA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40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E854FA"/>
    <w:rPr>
      <w:rFonts w:ascii="Times New Roman" w:eastAsiaTheme="majorEastAsia" w:hAnsi="Times New Roman" w:cstheme="majorBidi"/>
      <w:spacing w:val="5"/>
      <w:kern w:val="28"/>
      <w:sz w:val="40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7106C8"/>
    <w:rPr>
      <w:rFonts w:ascii="Times New Roman" w:eastAsiaTheme="majorEastAsia" w:hAnsi="Times New Roman" w:cstheme="majorBidi"/>
      <w:bCs/>
      <w:iCs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unhideWhenUsed/>
    <w:qFormat/>
    <w:rsid w:val="00ED360C"/>
    <w:pPr>
      <w:spacing w:after="80" w:line="240" w:lineRule="auto"/>
    </w:pPr>
    <w:rPr>
      <w:bCs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Klas Magnusson</cp:lastModifiedBy>
  <cp:revision>7</cp:revision>
  <dcterms:created xsi:type="dcterms:W3CDTF">2023-02-11T00:19:00Z</dcterms:created>
  <dcterms:modified xsi:type="dcterms:W3CDTF">2026-06-12T21:55:00Z</dcterms:modified>
  <cp:category/>
</cp:coreProperties>
</file>