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97-2026 i Hofor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