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38-2023 i Hofor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