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48609-2025 i Hofors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