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29062-2026 i Hofors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