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46-2025 i Hofo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