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3750-2023 i Hofo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